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6E" w:rsidRPr="00E3046E" w:rsidRDefault="00E3046E" w:rsidP="00E3046E">
      <w:pPr>
        <w:shd w:val="clear" w:color="auto" w:fill="FFFFFF"/>
        <w:spacing w:after="270" w:line="450" w:lineRule="atLeast"/>
        <w:outlineLvl w:val="0"/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</w:pPr>
      <w:r w:rsidRPr="00E3046E"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  <w:t>Агентство по госзаказу Республики Татарстан утверждено Правительством РФ в качестве оператора площадки для электронной приватизации государственного и муниципального имущества</w:t>
      </w:r>
    </w:p>
    <w:p w:rsidR="00E3046E" w:rsidRPr="00E3046E" w:rsidRDefault="00E3046E" w:rsidP="00E304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03030"/>
          <w:sz w:val="36"/>
          <w:szCs w:val="3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2" name="Рисунок 2" descr="http://mert.tatarstan.ru/rus/file/news/21_531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rt.tatarstan.ru/rus/file/news/21_53107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046E">
        <w:rPr>
          <w:rFonts w:ascii="Arial" w:eastAsia="Times New Roman" w:hAnsi="Arial" w:cs="Arial"/>
          <w:i/>
          <w:iCs/>
          <w:color w:val="303030"/>
          <w:sz w:val="21"/>
          <w:szCs w:val="21"/>
          <w:lang w:eastAsia="ru-RU"/>
        </w:rPr>
        <w:t>29.12.2015</w:t>
      </w:r>
    </w:p>
    <w:p w:rsidR="00E3046E" w:rsidRPr="00E3046E" w:rsidRDefault="00E3046E" w:rsidP="00E3046E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3046E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Перечень юридических лиц для организации продажи государственного и муниципального имущества в электронной форме утвержден распоряжением Правительства Российской Федерации от 4 декабря 2015 года №2488-р. </w:t>
      </w:r>
    </w:p>
    <w:p w:rsidR="00E3046E" w:rsidRPr="00E3046E" w:rsidRDefault="00E3046E" w:rsidP="00E3046E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3046E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Необходимо подчеркнуть, что первым пунктом в данном перечне указана электронная торговая площадка zakaz.rf, оператором которой является ГУП «Агентство по государственному заказу, инвестиционной деятельности и межрегиональным связям Республики Татарстан».</w:t>
      </w:r>
    </w:p>
    <w:p w:rsidR="00E3046E" w:rsidRPr="00E3046E" w:rsidRDefault="00E3046E" w:rsidP="00E3046E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3046E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Пять площадок назначены с учетом их опыта осуществления электронных торгов. Это ГУП «Агентство по госзаказу Республики Татарстан», ЗАО «Сбербанк–АСТ», ООО «РТС–тендер», АО «Единая электронная торговая площадка» и АО «Электронные торговые системы». </w:t>
      </w:r>
    </w:p>
    <w:p w:rsidR="00E3046E" w:rsidRPr="00E3046E" w:rsidRDefault="00E3046E" w:rsidP="00E3046E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3046E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Кроме отобранных в 2009 году площадок, обеспечивающих электронные закупки в соответствии с федеральным законом №44-ФЗ «О контрактной системе в сфере закупок товаров, работ, услуг для обеспечения государственных и муниципальных нужд», в состав отобранных юридических лиц вошло без конкурса ОАО «Российский аукционный дом», уже включенное в 2010 году в перечень продавцов приватизируемого федерального имущества. </w:t>
      </w:r>
    </w:p>
    <w:p w:rsidR="00E3046E" w:rsidRPr="00E3046E" w:rsidRDefault="00E3046E" w:rsidP="00E3046E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3046E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Решение Правительства РФ позволяет активизировать предусмотренную законом, но отложенную электронную приватизацию. Теперь органы государственной власти могут выбирать способ приватизации между классическими (не электронными) торгами и торгами в электронной форме.</w:t>
      </w:r>
      <w:r w:rsidRPr="00E3046E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 </w:t>
      </w:r>
    </w:p>
    <w:p w:rsidR="007117F2" w:rsidRDefault="007117F2"/>
    <w:sectPr w:rsidR="007117F2" w:rsidSect="0071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046E"/>
    <w:rsid w:val="007117F2"/>
    <w:rsid w:val="00E3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F2"/>
  </w:style>
  <w:style w:type="paragraph" w:styleId="1">
    <w:name w:val="heading 1"/>
    <w:basedOn w:val="a"/>
    <w:link w:val="10"/>
    <w:uiPriority w:val="9"/>
    <w:qFormat/>
    <w:rsid w:val="00E30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4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2015-12-30T06:03:00Z</dcterms:created>
  <dcterms:modified xsi:type="dcterms:W3CDTF">2015-12-30T06:03:00Z</dcterms:modified>
</cp:coreProperties>
</file>