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22" w:rsidRDefault="00B03122" w:rsidP="00B03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57F" w:rsidRDefault="00B03122" w:rsidP="002C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122">
        <w:rPr>
          <w:rFonts w:ascii="Times New Roman" w:hAnsi="Times New Roman" w:cs="Times New Roman"/>
          <w:sz w:val="24"/>
          <w:szCs w:val="24"/>
        </w:rPr>
        <w:t xml:space="preserve">ОНЛАЙН-ГОЛОСОВАНИЕ ЗА ОБЩЕСТВЕННЫЕ ПРОСТРАНСТВА </w:t>
      </w:r>
    </w:p>
    <w:p w:rsidR="002C257F" w:rsidRDefault="00B03122" w:rsidP="002C25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122">
        <w:rPr>
          <w:rFonts w:ascii="Times New Roman" w:hAnsi="Times New Roman" w:cs="Times New Roman"/>
          <w:sz w:val="24"/>
          <w:szCs w:val="24"/>
        </w:rPr>
        <w:t xml:space="preserve">ДЛЯ БЛАГОУСТРОЙСТВА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3122">
        <w:rPr>
          <w:rFonts w:ascii="Times New Roman" w:hAnsi="Times New Roman" w:cs="Times New Roman"/>
          <w:sz w:val="24"/>
          <w:szCs w:val="24"/>
        </w:rPr>
        <w:t xml:space="preserve"> 2019–2022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3A595E" w:rsidRPr="00B03122" w:rsidRDefault="00B03122" w:rsidP="00B03122">
      <w:pPr>
        <w:jc w:val="both"/>
        <w:rPr>
          <w:rFonts w:ascii="Times New Roman" w:hAnsi="Times New Roman" w:cs="Times New Roman"/>
          <w:sz w:val="24"/>
          <w:szCs w:val="24"/>
        </w:rPr>
      </w:pPr>
      <w:r w:rsidRPr="00B03122">
        <w:rPr>
          <w:rFonts w:ascii="Times New Roman" w:hAnsi="Times New Roman" w:cs="Times New Roman"/>
          <w:sz w:val="24"/>
          <w:szCs w:val="24"/>
        </w:rPr>
        <w:t xml:space="preserve"> </w:t>
      </w:r>
      <w:r w:rsidR="002C257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03122">
        <w:rPr>
          <w:rFonts w:ascii="Times New Roman" w:hAnsi="Times New Roman" w:cs="Times New Roman"/>
          <w:sz w:val="24"/>
          <w:szCs w:val="24"/>
        </w:rPr>
        <w:t xml:space="preserve">Общереспубликанский онлайн-опрос для выбора общественных пространств, которые будут благоустроены в рамках Программы развития общественных пространств Республики Татарстан в 2019 – 2022 годах продлён до 20 июня 2018 года. Сервис онлайн-опроса доступен на Портале </w:t>
      </w:r>
      <w:proofErr w:type="spellStart"/>
      <w:r w:rsidRPr="00B0312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B03122">
        <w:rPr>
          <w:rFonts w:ascii="Times New Roman" w:hAnsi="Times New Roman" w:cs="Times New Roman"/>
          <w:sz w:val="24"/>
          <w:szCs w:val="24"/>
        </w:rPr>
        <w:t xml:space="preserve"> РТ (раздел «Опросы жителей») и в мобильном приложении «Услуги РТ». Со стартом голосования у татарстанцев появился инструмент влияния на то, какие территории должны развиваться в первую очередь. На следующих этапах опроса они смогут выбрать, чем они смогут там </w:t>
      </w:r>
      <w:proofErr w:type="gramStart"/>
      <w:r w:rsidRPr="00B03122">
        <w:rPr>
          <w:rFonts w:ascii="Times New Roman" w:hAnsi="Times New Roman" w:cs="Times New Roman"/>
          <w:sz w:val="24"/>
          <w:szCs w:val="24"/>
        </w:rPr>
        <w:t>заниматься</w:t>
      </w:r>
      <w:proofErr w:type="gramEnd"/>
      <w:r w:rsidRPr="00B03122">
        <w:rPr>
          <w:rFonts w:ascii="Times New Roman" w:hAnsi="Times New Roman" w:cs="Times New Roman"/>
          <w:sz w:val="24"/>
          <w:szCs w:val="24"/>
        </w:rPr>
        <w:t xml:space="preserve"> и какая инфраструктура для этого должна появиться. Для власти это уникальная возможность качественно повысить эффективность расходования бюджетных средств, создавая только то, что действительно нужно людям. Изначально в перечень объектов для определения приоритетности благоустройства было внесено 216 общественных пространств. Татарстанцы могли выбрать пункты из этого перечня, а также указать свой вариант – так сделали более 20 тысяч жителей республики. После промежуточного анализа результатов из числа предложенных территорий был отобран ещё 71 объект, набравший наибольшее количество голосов в своём районе. В голосовании уже приняли участие более 150 тысяч татарстанцев. Онлайн-опрос по благоустройству общественных пространств Республики Татарстан — совместный проект Министерства информатизации и связи РТ и Министерства строительства, архитектуры и ЖКХ РТ. Голосование адресное, с возможностью сегментирования аудитории по территории проживания – жители могут проголосовать за благоустройство парков, скверов и набережных только на территории своего муниципального района. Отметим, что жители Казани могут выбрать общественные пространства во всех районах города. Каждый татарстанец может принять участие в онлайн-голосовании лишь один раз. После прохождения опроса респонденты смогут увидеть текущий рейтинг по району. Информация отображается в процентах. Просмотр результатов доступен только после голосования. Опрос завершится 20 июня 2018 года, итоги будут подведены 1 июля 2018 года. После завершения голосования станет известно, какие территории жители Татарстана считают самыми приоритетными — они будут внесены в перечень объектов для благоустройства в 2019 году. Остальные общественные пространства будут распределены на 2020 —</w:t>
      </w:r>
      <w:r w:rsidRPr="00B03122">
        <w:rPr>
          <w:rFonts w:ascii="Times New Roman" w:hAnsi="Times New Roman" w:cs="Times New Roman"/>
          <w:sz w:val="24"/>
          <w:szCs w:val="24"/>
        </w:rPr>
        <w:t xml:space="preserve">2022 гг. </w:t>
      </w:r>
      <w:r w:rsidRPr="00B03122">
        <w:rPr>
          <w:rFonts w:ascii="Times New Roman" w:hAnsi="Times New Roman" w:cs="Times New Roman"/>
          <w:sz w:val="24"/>
          <w:szCs w:val="24"/>
        </w:rPr>
        <w:t>согласно рейтингу, который также сформируют татарстанцы.</w:t>
      </w:r>
    </w:p>
    <w:sectPr w:rsidR="003A595E" w:rsidRPr="00B0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2"/>
    <w:rsid w:val="002C257F"/>
    <w:rsid w:val="003A595E"/>
    <w:rsid w:val="00B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9AC5-A365-42AF-97A2-3DB8E12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2018-06-18T05:09:00Z</dcterms:created>
  <dcterms:modified xsi:type="dcterms:W3CDTF">2018-06-18T05:24:00Z</dcterms:modified>
</cp:coreProperties>
</file>