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4D" w:rsidRDefault="00416704" w:rsidP="0016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ОЗНАКОМЬТЕСЬ С ПОСЛЕДОВАТЕЛЬНОСТЬЮ ПРОЦЕДУРЫ ОТБОРА ПРОБ У СПОРТСМЕНА НА АНАЛИЗЫ</w:t>
      </w:r>
      <w:r w:rsidR="0016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166F4D" w:rsidRDefault="00166F4D" w:rsidP="0016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04" w:rsidRPr="00416704" w:rsidRDefault="00416704" w:rsidP="0016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 МОЧИ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 Уведомление спортсмена о необходимости сдать пробу </w:t>
        </w:r>
      </w:hyperlink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допинг-контроля (ИДК) или </w:t>
      </w:r>
      <w:proofErr w:type="spell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шаперон</w:t>
      </w:r>
      <w:proofErr w:type="spell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спортсмену, уведомляют его о следующем: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выбран для процедуры сдачи пробы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организации, от имени которой проводится отбор проб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типе пробы, которую необходимо сдать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обязательных требованиях, которые надо выполнить до сдачи пробы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возможных последствиях отказа от сдачи пробы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немедленно пройти на пункт допинг-контроля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используется форма уведомления, ИДК или </w:t>
      </w:r>
      <w:proofErr w:type="spell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шаперон</w:t>
      </w:r>
      <w:proofErr w:type="spell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попросят спортсмена ее заполнить и подписать.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Спортсмен обязан: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выполнять указания ИДК/</w:t>
      </w: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шаперона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находится под постоянным наблюдением ИДК/</w:t>
      </w: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шаперона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конца процедуры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совершать действий, которые могут поставить под сомнение целостность процедуры допинг-контроля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предъявить удостоверение личности с фотографией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Спортсмен имеет право: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попросить ИДК/</w:t>
      </w: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шаперона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удостоверение, подтверждающее их полномочия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запросить присутствие представителя (несовершеннолетние спортсмены и спортсмены с инвалидностью)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запросить присутствие переводчика (по возможности)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попросить дополнительных разъяснений по процедуре, если ему что-то непонятно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запросить отсрочку прибытия на пункт допинг-контроля (предоставляется при наличии достаточного количества персонала для обеспечения наблюдения за спортсменом во время отсрочки) </w:t>
      </w:r>
    </w:p>
    <w:p w:rsidR="00416704" w:rsidRPr="00416704" w:rsidRDefault="00416704" w:rsidP="00416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color w:val="16BCB4"/>
          <w:sz w:val="27"/>
          <w:szCs w:val="27"/>
          <w:lang w:eastAsia="ru-RU"/>
        </w:rPr>
        <w:t>Причины для отсрочки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Соревновательное тестирование: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церемонии награждения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обязательств перед СМИ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дальнейших соревнованиях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заминки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необходимой медицинской помощи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представителя и/или переводчика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удостоверяющего личность документа с фотографией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Внесоревновательное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тестирование: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представителя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 тренировки/выполнение заминки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необходимой медицинской помощи </w:t>
      </w:r>
    </w:p>
    <w:p w:rsidR="00416704" w:rsidRPr="00416704" w:rsidRDefault="00416704" w:rsidP="00416704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удостоверяющего личность документа с фотографией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 ПРИБЫТИЕ НА ПУНКТ ДОПИНГ-КОНТРОЛЯ </w:t>
        </w:r>
      </w:hyperlink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обязан прибыть на пункт допинг-контроля непосредственно после уведомления и оставаться на нем до завершения всей процедуры сдачи пробы. При прибытии на пункт допинг-контроля спортсмена могут попросить зарегистрироваться в журнале входа/выхода.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может покинуть пункт допинг-контроля до завершения процедуры только с разрешения ИДК и только по тем же причинам, которые указаны выше для отсрочки 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прибытия на пункт допинг-контроля. Такое разрешение будет дано только при наличии достаточного количества персонала для обеспечения наблюдения за спортсменом во время его отсутствия.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ожидания сдачи пробы спортсмен имеет право употреблять еду и напитки, однако делает он это на свой страх и риск. Спортсмену следует избегать излишнего употребления жидкости, т.к. это может привести к пробе мочи недостаточной плотности, и потребуется сдать дополнительную пробу. </w:t>
      </w:r>
    </w:p>
    <w:p w:rsidR="00416704" w:rsidRPr="00416704" w:rsidRDefault="003255B3" w:rsidP="0041670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 ВЫБОР ЕМКОСТИ ДЛЯ СДАЧИ ПРОБЫ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Спортсмену предоставляется выбор из трех емкостей для сдачи пробы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проверяет, что   оборудование является чистым и что все пломбы </w:t>
      </w:r>
      <w:proofErr w:type="gram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нетронуты  и</w:t>
      </w:r>
      <w:proofErr w:type="gram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устраивающий его комплект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спортсмена не устраивает ни один из комплектов, но инспектор считает их удовлетворительными, спортсмен может зафиксировать свои возражения в протоколе, но процедура должна быть продолжена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того, как спортсмен выбрал емкость для сдачи пробы, она должна находиться в распоряжении и под контролем спортсмена до тех пор, пока проба (или промежуточная проба) не будет запечатана.</w:t>
      </w:r>
    </w:p>
    <w:p w:rsidR="00416704" w:rsidRPr="00416704" w:rsidRDefault="003255B3" w:rsidP="004167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 СДАЧА ПРОБЫ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ИДК, который будет наблюдать за предоставлением пробы мочи спортсменом, должен быть того же пола, что и спортсмен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сопровождает спортсмена в кабинку туалета для непосредственного наблюдения за сдачей пробы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должен обеспечить ИДК ясный, беспрепятственный обзор процесса предоставления пробы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 обязан предоставить не менее 90 мл мочи, но рекомендуется предоставить больший объем, если это возможно. Если предоставить 90 мл мочи невозможно, выполняется процедура отбора промежуточной пробы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 Выбор комплекта для хранения пробы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заносит общий объем мочи в протокол допинг-контроля.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предлагает спортсмену не менее трех комплектов оборудования для хранения проб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проверяет, что все пломбы нетронуты и не были подделаны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ИДК вместе с ним проверяют, что все предметы в выбранном комплекте чистые, неповрежденные и имеют одинаковые номера </w:t>
      </w:r>
    </w:p>
    <w:p w:rsidR="00416704" w:rsidRPr="00416704" w:rsidRDefault="003255B3" w:rsidP="004167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6 Разделение пробы по флаконам «А» и «В»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открывает флакон В, вынимает красное кольцо и наливает как минимум 30 мл мочи во флакон В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открывает флакон А, вынимает красное кольцо и наливает как минимум 60 мл мочи во флакон А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было сдано больше минимального объема, спортсмен заполняет флакон А до максимальной отметки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этого останется некоторое количество мочи, спортсмен заполняет флакон B до максимальной отметки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заполнять флакон выше максимальной линии (или «плеча» флакона). После разделения пробы по флаконам в мочеприемнике должно остаться некоторое количество мочи для измерения удельной плотности.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7 Пломбирование пробы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плотно закручивает крышку обеих флаконов, до прекращения характерных щелчков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проверяет плотность закручивания крышки и герметичность флаконов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фиксирует время пломбирования пробы в протоколе допинг-контроля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кроме спортсмена (или его представителя) не должен прикасаться к флаконам до тех пор, пока спортсмен (или представитель) их не закроют. 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 Проверка удельной плотности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измеряет удельную плотность и, если она ниже 1.005, проводится процедура отбора дополнительной пробы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плотность мочи нормальная, избыток мочи утилизируется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отбора дополнительной пробы проводится по требованию инспектора допинг-контроля в случае недостаточной удельной плотности первой пробы, а также при наличии у инспектора других оснований для такого запроса, включая нарушения в ходе процедуры сдачи первой пробы. Процедура аналогична стандартной процедуре сдачи мочи.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9 Заполнение протокола </w:t>
        </w:r>
        <w:proofErr w:type="gramStart"/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допинг-контроля</w:t>
        </w:r>
        <w:proofErr w:type="gramEnd"/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проверка внесенных данных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вносит в протокол всю необходимую информацию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вносит в протокол информацию об использованных им медикаментах, а также все свои комментарии и замечания по процедуре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места недостаточно ИДК предоставляет спортсмену форму дополнительного отчета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заполнения протокола </w:t>
      </w:r>
      <w:proofErr w:type="gram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</w:t>
      </w:r>
      <w:proofErr w:type="gram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спортсмен проверяют правильность внесенных данных </w:t>
      </w:r>
    </w:p>
    <w:p w:rsidR="00416704" w:rsidRPr="00416704" w:rsidRDefault="003255B3" w:rsidP="0041670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10 Окончание процедуры допинг-контроля </w:t>
        </w:r>
      </w:hyperlink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подписывает протокол допинг-контроля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подписывает протокол допинг-контроля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отдает спортсмену копию протокола, а также дополнительных протоколов и анкеты на паспорт крови, если они использовались </w:t>
      </w:r>
    </w:p>
    <w:p w:rsidR="00416704" w:rsidRPr="00416704" w:rsidRDefault="00416704" w:rsidP="00416704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расписывается в журнале входа/выхода и покидает пункт допинг-контроля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704" w:rsidRP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ОЗНАКОМЬТЕСЬ С ПОСЛЕДОВАТЕЛЬНОСТЬЮ ПРОЦЕДУРЫ ОТБОРА ПРОБ У СПОРТСМЕНА НА АНАЛИЗЫ</w:t>
      </w:r>
    </w:p>
    <w:p w:rsidR="00416704" w:rsidRPr="00416704" w:rsidRDefault="00416704" w:rsidP="00416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 КРОВИ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 УВЕДОМЛЕНИЕ СПОРТСМЕНА О НЕОБХОДИМОСТИ СДАТЬ ПРОБУ </w:t>
        </w:r>
      </w:hyperlink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допинг-контроля (ИДК) или </w:t>
      </w:r>
      <w:proofErr w:type="spell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шаперон</w:t>
      </w:r>
      <w:proofErr w:type="spell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спортсмену, уведомляют его о следующем: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выбран для процедуры сдачи пробы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организации, от имени которой проводится отбор проб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типе пробы, которую необходимо сдать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обязательных требованиях, которые надо выполнить до сдачи пробы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возможных последствиях отказа от сдачи пробы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немедленно пройти на пункт допинг-контроля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используется форма уведомления, ИДК или </w:t>
      </w:r>
      <w:proofErr w:type="spell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шаперон</w:t>
      </w:r>
      <w:proofErr w:type="spell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попросят спортсмена ее заполнить и подписать.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Спортсмен обязан: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выполнять указания ИДК/</w:t>
      </w: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шаперона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находится под постоянным наблюдением ИДК/</w:t>
      </w: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шаперона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конца процедуры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совершать действий, которые могут поставить под сомнение целостность процедуры допинг-контроля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предъявить удостоверение личности с фотографией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Спортсмен имеет право: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попросить ИДК/</w:t>
      </w: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шаперона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удостоверение, подтверждающее их полномочия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запросить присутствие представителя (несовершеннолетние спортсмены и спортсмены с инвалидностью)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запросить присутствие переводчика (по возможности)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попросить дополнительных разъяснений по процедуре, если ему что-то непонятно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запросить отсрочку прибытия на пункт допинг-контроля (предоставляется при наличии достаточного количества персонала для обеспечения наблюдения за спортсменом во время отсрочки) </w:t>
      </w:r>
    </w:p>
    <w:p w:rsidR="00416704" w:rsidRPr="00416704" w:rsidRDefault="00416704" w:rsidP="00416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color w:val="16BCB4"/>
          <w:sz w:val="27"/>
          <w:szCs w:val="27"/>
          <w:lang w:eastAsia="ru-RU"/>
        </w:rPr>
        <w:t>Причины для отсрочки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Соревновательное тестирование: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церемонии награждения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обязательств перед СМИ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в дальнейших соревнованиях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заминки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необходимой медицинской помощи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представителя и/или переводчика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удостоверяющего личность документа с фотографией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Внесоревновательное</w:t>
      </w:r>
      <w:proofErr w:type="spellEnd"/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тестирование: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Поиск представителя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 тренировки/выполнение заминки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необходимой медицинской помощи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удостоверяющего личность документа с фотографией</w:t>
      </w: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 ПРИБЫТИЕ НА ПУНКТ ДОПИНГ-КОНТРОЛЯ </w:t>
        </w:r>
      </w:hyperlink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обязан прибыть на пункт допинг-контроля непосредственно после уведомления и оставаться на нем до завершения всей процедуры сдачи пробы. При прибытии на пункт допинг-контроля спортсмена могут попросить зарегистрироваться в журнале входа/выхода.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Спортсмен может покинуть пункт допинг-контроля до завершения процедуры только с разрешения ИДК и только по тем же причинам, которые указаны выше для отсрочки прибытия на пункт допинг-контроля. Такое разрешение будет дано только при наличии достаточного количества персонала для обеспечения наблюдения за спортсменом во время его отсутствия.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ожидания сдачи пробы спортсмен имеет право употреблять еду и напитки, однако делает он это на свой страх и риск. Спортсмену следует избегать излишнего употребления жидкости, т.к. это может привести к пробе мочи недостаточной плотности, и потребуется сдать дополнительную пробу.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 ТРЕБОВАНИЯ КО ВРЕМЕНИ ПРОЦЕДУРЫ ОТБОРА КРОВИ </w:t>
        </w:r>
      </w:hyperlink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должен сидеть с двумя ногами на полу по крайней мере 10 минут до предоставления пробы.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пробы крови на биологический паспорт должен проводится не ранее, чем через 2 после окончания соревнования или тренировки.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 ВЫБОР ОБОРУДОВАНИЯ </w:t>
        </w:r>
      </w:hyperlink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предлагает спортсмену не менее трех комплектов оборудования для отбора проб (пробирки для отбора проб крови), а также оборудования для хранения проб крови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проверяет, что все пломбы нетронуты и не были подделаны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ИДК вместе с ним проверяют, что все предметы в выбранном комплекте чистые, не повреждены и имеют одинаковые номера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 СДАЧА ПРОБЫ </w:t>
        </w:r>
      </w:hyperlink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пробы крови проводит квалифицированный медицинский персонал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крови отбирается из вены в положении лежа или сидя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процедуры отбора проб медицинский работник разъясняет спортсмену ограничения после прохождения процедуры, например, требования не нагружать руку в течение определенного периода времени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6 ПЛОМБИРОВАНИЕ ПРОБЫ </w:t>
        </w:r>
      </w:hyperlink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помещает пробирку с кровью во флакон для </w:t>
      </w:r>
      <w:proofErr w:type="gram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  плотно</w:t>
      </w:r>
      <w:proofErr w:type="gram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закручивает крышку, до прекращения характерных щелчков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проверяет правильность закручивания крышки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заносит время пломбирования пробы в протокол допинг-контроля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7 ЗАПОЛНЕНИЕ ПРОТОКОЛА ДОПИНГ-КОНТРОЛЯ И ПРОВЕРКА ВНЕСЕННЫХ ДАННЫХ </w:t>
        </w:r>
      </w:hyperlink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вносит в протокол всю необходимую информацию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вносит в протокол информацию об использованных им медикаментах, а также все свои комментарии и замечания по процедуре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места недостаточно ИДК предоставляет спортсмену форму дополнительного отчета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заполнения протокола </w:t>
      </w:r>
      <w:proofErr w:type="gramStart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</w:t>
      </w:r>
      <w:proofErr w:type="gramEnd"/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спортсмен проверяют правильность внесенных данных </w:t>
      </w:r>
    </w:p>
    <w:p w:rsidR="00416704" w:rsidRPr="00416704" w:rsidRDefault="003255B3" w:rsidP="0041670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16704" w:rsidRPr="004167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 ОКОНЧАНИЕ ПРОЦЕДУРЫ ДОПИНГ-КОНТРОЛЯ </w:t>
        </w:r>
      </w:hyperlink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подписывает протокол допинг-контроля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подписывает протокол допинг-контроля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ИДК отдает спортсмену копию протокола, а также дополнительных протоколов и анкеты на паспорт крови, если они использовались </w:t>
      </w:r>
    </w:p>
    <w:p w:rsidR="00416704" w:rsidRPr="00416704" w:rsidRDefault="00416704" w:rsidP="00416704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расписывается в журнале входа/выхода и покидает пункт допинг-контроля </w:t>
      </w:r>
    </w:p>
    <w:p w:rsidR="00416704" w:rsidRPr="00416704" w:rsidRDefault="00416704" w:rsidP="0041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33" w:rsidRDefault="00F64433" w:rsidP="00416704">
      <w:pPr>
        <w:spacing w:after="0"/>
      </w:pPr>
    </w:p>
    <w:p w:rsidR="00693313" w:rsidRDefault="00693313" w:rsidP="00416704">
      <w:pPr>
        <w:spacing w:after="0"/>
      </w:pPr>
    </w:p>
    <w:p w:rsidR="00693313" w:rsidRDefault="00693313" w:rsidP="00416704">
      <w:pPr>
        <w:spacing w:after="0"/>
      </w:pPr>
    </w:p>
    <w:p w:rsidR="00693313" w:rsidRPr="00693313" w:rsidRDefault="00130DBC" w:rsidP="004167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РАА «РУСАДА» </w:t>
      </w:r>
      <w:r w:rsidR="00693313" w:rsidRPr="00693313">
        <w:rPr>
          <w:rFonts w:ascii="Times New Roman" w:hAnsi="Times New Roman" w:cs="Times New Roman"/>
        </w:rPr>
        <w:t>https://rusada.ru/athletes/test-procedure/</w:t>
      </w:r>
    </w:p>
    <w:sectPr w:rsidR="00693313" w:rsidRPr="0069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D1C2E"/>
    <w:multiLevelType w:val="multilevel"/>
    <w:tmpl w:val="95E4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600B5"/>
    <w:multiLevelType w:val="multilevel"/>
    <w:tmpl w:val="B0E6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3"/>
    <w:rsid w:val="00130DBC"/>
    <w:rsid w:val="00166F4D"/>
    <w:rsid w:val="003255B3"/>
    <w:rsid w:val="00416704"/>
    <w:rsid w:val="00693313"/>
    <w:rsid w:val="006A29F2"/>
    <w:rsid w:val="00B961B3"/>
    <w:rsid w:val="00F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36246-8F78-424A-B215-C8D560A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2020-03-13T14:53:00Z</dcterms:created>
  <dcterms:modified xsi:type="dcterms:W3CDTF">2020-03-13T14:53:00Z</dcterms:modified>
</cp:coreProperties>
</file>