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8" w:rsidRPr="00E020A8" w:rsidRDefault="00E020A8" w:rsidP="00E020A8">
      <w:pPr>
        <w:spacing w:after="270" w:line="45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020A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Департамент развития предпринимательства</w:t>
      </w:r>
    </w:p>
    <w:p w:rsidR="00E020A8" w:rsidRPr="00E020A8" w:rsidRDefault="00E020A8" w:rsidP="00E020A8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Отдел анализа развития малого и среднего предпринимательства </w:t>
      </w:r>
      <w:hyperlink r:id="rId4" w:history="1">
        <w:r w:rsidRPr="00E020A8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br/>
        </w:r>
      </w:hyperlink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5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Отдел инфраструктурного развития малого и среднего предпринимательства </w:t>
        </w:r>
        <w:r w:rsidRPr="00E020A8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br/>
        </w:r>
      </w:hyperlink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Отдел развития институтов поддержки субъектов малого и среднего предпринимательства</w:t>
      </w:r>
      <w:hyperlink r:id="rId6" w:history="1">
        <w:r w:rsidRPr="00E020A8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br/>
        </w:r>
      </w:hyperlink>
    </w:p>
    <w:p w:rsidR="00E020A8" w:rsidRPr="00E020A8" w:rsidRDefault="00E020A8" w:rsidP="00E020A8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Полномочия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Департамента: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Реализует государственную политику в области поддержки и развития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Формирует инфраструктуру поддержки субъектов малого и среднего предпринимательства и обеспечивает ее деятельность.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Обеспечивает условия создания системы оказания предпринимателям правовых, консультационных, информационных, аудиторских и иных услуг.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Проводит экспертизу и вносит предложения по проектам нормативных правовых актов, затрагивающих вопросы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– Принимает участие в разработке предложений по совершенствованию федеральной, республиканской и муниципальной </w:t>
      </w:r>
      <w:proofErr w:type="spellStart"/>
      <w:proofErr w:type="gram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нормативной-правовой</w:t>
      </w:r>
      <w:proofErr w:type="spellEnd"/>
      <w:proofErr w:type="gram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базы, регулирующей деятельность субъектов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Принимает участие в разработке и реализации государственных мероприятий по устранению необоснованных административных барьеров, препятствующих развитию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Взаимодействует в установленном порядке с фондами, коммерческими банками и иными финансовыми организациями, осуществляющими деятельность в сфере развития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Реализует и сопровождает республиканские и межмуниципальные инвестиционные программы и программы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Взаимодействует с федеральными органами власти в качестве уполномоченного органа Республики Татарстан по вопросам развития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Содействует деятельности некоммерческих организаций, выражающих интересы субъектов малого и среднего предпринимательства, и их структурных подразделений.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Участвует в установленном порядке в осуществлении финансирования научно-исследовательских работ по проблемам развития малого и среднего предпринимательства за счет средств бюджета Республики Татарстан.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– Формирует предложения и участвует в выполнении работ по вовлечению субъектов малого и среднего предпринимательства в промышленное производство на основе взаимодействия с крупными промышленными предприятиями с использованием кластерных подходов, систем </w:t>
      </w: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субконтрактации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современных методов продвижения товаров и услуг.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Содействует развитию межрегионального сотрудничества субъектов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Осуществляет за счет средств бюджета Республики Татарстан пропаганду и популяризацию предпринимательской деятельности.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Республики Татарстан.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Сотрудничает в установленном порядке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– Создает условия для продвижения на рынки иностранных государств товаров (работ, услуг) субъектов малого и среднего предпринимательства Республики Татарстан и результатов их 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интеллектуальной деятельности.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Оказывает содействие в реализации муниципальных программ развития субъектов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разрабатывает стратегию, концепции и прогноз развития малого и среднего предпринимательства в Республике Татарстан.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Распоряжается в соответствии с установленным порядком финансовыми ресурсами, выделенными из средств бюджета Республики Татарстан на финансирование мероприятий по поддержке и развитию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Оказывает методическую помощь субъектам малого и среднего предпринимательства по их участию в конкурсах на размещение государственного заказа.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Ведет в установленном порядке реестр субъектов малого и среднего предпринимательства, получивших поддержку со стороны органов исполнительной власти Республики Татарстан.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Организует работу по формированию информационной системы, обеспечивающей получение экономической, статистической, производственно-технологической, правовой и иной информации субъектами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Участвует совместно с уполномоченными законодательством органами в оказании: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 -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 - финансовой поддержки субъектам малого и среднего предпринимательства и организациям, образующим инфраструктуру их поддержки.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Осуществляет мероприятия по развитию и поддержке субъектов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Образует в установленном порядке координационные и совещательные органы в сфере поддержки и развития малого и среднего предпринимательства.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Оказывает поддержку субъектам инвестиционной деятельности и субъектам малого и среднего предпринимательства в области подготовки, переподготовки и повышения квалификации кадров.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43000" cy="1524000"/>
            <wp:effectExtent l="19050" t="0" r="0" b="0"/>
            <wp:docPr id="1" name="Рисунок 1" descr="Сибгатуллин Рустем Рафкат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бгатуллин Рустем Рафкатов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Сибгатуллин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Рустем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Рафкатович</w:t>
      </w:r>
      <w:proofErr w:type="spellEnd"/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 заместитель министра экономики Республики Татарстан – директор Департамента развития предпринимательства</w:t>
      </w:r>
    </w:p>
    <w:p w:rsidR="00E020A8" w:rsidRPr="00E020A8" w:rsidRDefault="00E020A8" w:rsidP="00E020A8">
      <w:pPr>
        <w:shd w:val="clear" w:color="auto" w:fill="FFFFFF"/>
        <w:spacing w:after="150" w:line="270" w:lineRule="atLeast"/>
        <w:rPr>
          <w:rFonts w:ascii="Trebuchet MS" w:eastAsia="Times New Roman" w:hAnsi="Trebuchet MS" w:cs="Arial"/>
          <w:color w:val="333333"/>
          <w:sz w:val="24"/>
          <w:szCs w:val="24"/>
          <w:lang w:eastAsia="ru-RU"/>
        </w:rPr>
      </w:pPr>
      <w:r w:rsidRPr="00E020A8">
        <w:rPr>
          <w:rFonts w:ascii="Trebuchet MS" w:eastAsia="Times New Roman" w:hAnsi="Trebuchet MS" w:cs="Arial"/>
          <w:color w:val="333333"/>
          <w:sz w:val="24"/>
          <w:szCs w:val="24"/>
          <w:lang w:eastAsia="ru-RU"/>
        </w:rPr>
        <w:t>Контактная информация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Адрес: 420021, г. Казань, ул. Московская, 55, </w:t>
      </w: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308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524–91–12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8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Rustem.Sibgatullin@tatar.ru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2500" cy="1266825"/>
            <wp:effectExtent l="19050" t="0" r="0" b="0"/>
            <wp:docPr id="2" name="Рисунок 2" descr="Шулина Елена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улина Елена Юрьев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Шулина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Елена Юрьевна</w:t>
      </w:r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Заместитель директора департамента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524-90-55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0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Elena.Shulina@tatar.ru</w:t>
        </w:r>
      </w:hyperlink>
    </w:p>
    <w:p w:rsidR="00E020A8" w:rsidRPr="00E020A8" w:rsidRDefault="00E020A8" w:rsidP="00E020A8">
      <w:pPr>
        <w:shd w:val="clear" w:color="auto" w:fill="FFFFFF"/>
        <w:spacing w:before="300" w:after="42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 анализа развития малого и среднего предпринимательства</w:t>
      </w:r>
    </w:p>
    <w:p w:rsidR="00E020A8" w:rsidRPr="00E020A8" w:rsidRDefault="00AF48F8" w:rsidP="00E020A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E020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E020A8" w:rsidRPr="00E020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"http://mert.tatarstan.ru/structure.htm?department_id=64681&amp;person_id=19024" \o "Волкова Татьяна Александровна" </w:instrText>
      </w:r>
      <w:r w:rsidRPr="00E020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E020A8" w:rsidRPr="00E020A8" w:rsidRDefault="00E020A8" w:rsidP="00E020A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00" cy="1266825"/>
            <wp:effectExtent l="19050" t="0" r="0" b="0"/>
            <wp:docPr id="3" name="Рисунок 3" descr="Волкова Татьяна Александровна">
              <a:hlinkClick xmlns:a="http://schemas.openxmlformats.org/drawingml/2006/main" r:id="rId11" tooltip="&quot;Волкова Татьяна Александ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кова Татьяна Александровна">
                      <a:hlinkClick r:id="rId11" tooltip="&quot;Волкова Татьяна Александ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AF48F8" w:rsidP="00E020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0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E020A8" w:rsidRPr="00E020A8" w:rsidRDefault="00AF48F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hyperlink r:id="rId13" w:tooltip="Волкова Татьяна Александровна" w:history="1">
        <w:r w:rsidR="00E020A8" w:rsidRPr="00E020A8">
          <w:rPr>
            <w:rFonts w:ascii="Trebuchet MS" w:eastAsia="Times New Roman" w:hAnsi="Trebuchet MS" w:cs="Arial"/>
            <w:color w:val="333333"/>
            <w:sz w:val="27"/>
            <w:u w:val="single"/>
            <w:lang w:eastAsia="ru-RU"/>
          </w:rPr>
          <w:t>Волкова Татьяна Александровна</w:t>
        </w:r>
      </w:hyperlink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Начальник отдела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524-90-50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4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T.Volkova@tatar.ru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4" name="Рисунок 4" descr="Стешанина Юлия Анато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шанина Юлия Анатольев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Стешанина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Юлия Анатольевна</w:t>
      </w:r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советник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524–90–52, (843) 524–90–51 (Факс)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6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Yulia.Steshanina@tatar.ru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5" name="Рисунок 5" descr="Гатауллина Алия Рамил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тауллина Алия Рамилевн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Гатауллина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Алия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Рамилевна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Ведущий советник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524-90-51 (Факс)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8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Gataullina.Aliya@tatar.ru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6" name="Рисунок 6" descr="Нуртдинов Рамиль Наи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ртдинов Рамиль Наилович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Нуртдинов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Рамиль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Наилович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консультант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524-90-91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20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R.Nurtdinov@tatar.ru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7" name="Рисунок 7" descr="Зинатуллина Эльвира Раиф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натуллина Эльвира Раифовн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Зинатуллина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Эльвира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Раифовна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консультант (</w:t>
      </w: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/о)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22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Elv.Safina@tatar.ru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8" name="Рисунок 8" descr="Файзерахманова Алсу Васил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айзерахманова Алсу Василевн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Файзерахманова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Алсу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Василевна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советник (</w:t>
      </w: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/о)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24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Alsu.Fayzerahmanova@tatar.ru</w:t>
        </w:r>
      </w:hyperlink>
    </w:p>
    <w:p w:rsidR="00E020A8" w:rsidRPr="00E020A8" w:rsidRDefault="00E020A8" w:rsidP="00E020A8">
      <w:pPr>
        <w:shd w:val="clear" w:color="auto" w:fill="FFFFFF"/>
        <w:spacing w:before="300" w:after="42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 инфраструктурного развития малого и среднего предпринимательства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2500" cy="1266825"/>
            <wp:effectExtent l="19050" t="0" r="0" b="0"/>
            <wp:docPr id="9" name="Рисунок 9" descr="Яшина Марина Олег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шина Марина Олеговн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Яшина Марина Олеговна</w:t>
      </w:r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Начальник отдела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524–91–77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26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Marina.Yashina@tatar.ru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10" name="Рисунок 10" descr="Хамидуллин Азат Фарид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амидуллин Азат Фаридович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Хамидуллин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Азат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Фаридович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специалист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524-90-49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28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Azat.Hamidullin@tatar.ru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11" name="Рисунок 11" descr="Хохульникова Ольг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хульникова Ольг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Хохульникова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Ольга Владимировна</w:t>
      </w:r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специалист (</w:t>
      </w: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/о)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</w:t>
      </w:r>
    </w:p>
    <w:p w:rsidR="00E020A8" w:rsidRPr="00E020A8" w:rsidRDefault="00E020A8" w:rsidP="00E020A8">
      <w:pPr>
        <w:shd w:val="clear" w:color="auto" w:fill="FFFFFF"/>
        <w:spacing w:before="300" w:after="42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 развития институтов поддержки субъектов малого и среднего предпринимательства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12" name="Рисунок 12" descr="Шакиров Динар Рафик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киров Динар Рафикович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Шакиров Динар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Рафикович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начальник отдела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Телефон: (843) 524–90–94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31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Shakirov.Dinar@tatar.ru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13" name="Рисунок 13" descr="Нугаева Лилия Гума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угаева Лилия Гумаровн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Нугаева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Лилия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Гумаровна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специалист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524–90–51 (Факс)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33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Liliya.Nugaeva@tatar.ru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14" name="Рисунок 14" descr="Ахунова Азалия Робер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хунова Азалия Робертовн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Ахунова Азалия Робертовна</w:t>
      </w:r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Старший специалист 1 разряда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(843) 524–90–94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35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Azaliya.Ahunova@tatar.ru</w:t>
        </w:r>
      </w:hyperlink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66825"/>
            <wp:effectExtent l="19050" t="0" r="0" b="0"/>
            <wp:docPr id="15" name="Рисунок 15" descr="Ситдикова Гульназ Равил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итдикова Гульназ Равилевн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A8" w:rsidRPr="00E020A8" w:rsidRDefault="00E020A8" w:rsidP="00E020A8">
      <w:pPr>
        <w:shd w:val="clear" w:color="auto" w:fill="FFFFFF"/>
        <w:spacing w:after="180" w:line="270" w:lineRule="atLeast"/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</w:pP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Ситдикова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Гульназ</w:t>
      </w:r>
      <w:proofErr w:type="spellEnd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020A8">
        <w:rPr>
          <w:rFonts w:ascii="Trebuchet MS" w:eastAsia="Times New Roman" w:hAnsi="Trebuchet MS" w:cs="Arial"/>
          <w:color w:val="333333"/>
          <w:sz w:val="27"/>
          <w:szCs w:val="27"/>
          <w:lang w:eastAsia="ru-RU"/>
        </w:rPr>
        <w:t>Равилевна</w:t>
      </w:r>
      <w:proofErr w:type="spellEnd"/>
    </w:p>
    <w:p w:rsidR="00E020A8" w:rsidRPr="00E020A8" w:rsidRDefault="00E020A8" w:rsidP="00E020A8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 специалист (</w:t>
      </w: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/о)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</w:t>
      </w:r>
    </w:p>
    <w:p w:rsidR="00E020A8" w:rsidRPr="00E020A8" w:rsidRDefault="00E020A8" w:rsidP="00E020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E02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E020A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37" w:history="1">
        <w:r w:rsidRPr="00E020A8">
          <w:rPr>
            <w:rFonts w:ascii="Arial" w:eastAsia="Times New Roman" w:hAnsi="Arial" w:cs="Arial"/>
            <w:color w:val="333333"/>
            <w:sz w:val="21"/>
            <w:u w:val="single"/>
            <w:lang w:eastAsia="ru-RU"/>
          </w:rPr>
          <w:t>Gulnaz.Sitdikova@tatar.ru</w:t>
        </w:r>
      </w:hyperlink>
    </w:p>
    <w:p w:rsidR="00E61F8D" w:rsidRDefault="00E61F8D"/>
    <w:sectPr w:rsidR="00E61F8D" w:rsidSect="00E6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A8"/>
    <w:rsid w:val="00AF48F8"/>
    <w:rsid w:val="00C515DF"/>
    <w:rsid w:val="00E020A8"/>
    <w:rsid w:val="00E6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D"/>
  </w:style>
  <w:style w:type="paragraph" w:styleId="1">
    <w:name w:val="heading 1"/>
    <w:basedOn w:val="a"/>
    <w:link w:val="10"/>
    <w:uiPriority w:val="9"/>
    <w:qFormat/>
    <w:rsid w:val="00E02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0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0A8"/>
  </w:style>
  <w:style w:type="character" w:styleId="a5">
    <w:name w:val="Strong"/>
    <w:basedOn w:val="a0"/>
    <w:uiPriority w:val="22"/>
    <w:qFormat/>
    <w:rsid w:val="00E020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6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14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475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13150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14602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18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6204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0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06548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06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04209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38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692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8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7354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4587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65969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66813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1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973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2328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7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32855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265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6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tem.Sibgatullin@tatar.ru" TargetMode="External"/><Relationship Id="rId13" Type="http://schemas.openxmlformats.org/officeDocument/2006/relationships/hyperlink" Target="http://mert.tatarstan.ru/structure.htm?department_id=64681&amp;person_id=19024" TargetMode="External"/><Relationship Id="rId18" Type="http://schemas.openxmlformats.org/officeDocument/2006/relationships/hyperlink" Target="mailto:Gataullina.Aliya@tatar.ru" TargetMode="External"/><Relationship Id="rId26" Type="http://schemas.openxmlformats.org/officeDocument/2006/relationships/hyperlink" Target="mailto:Marina.Yashina@tatar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mailto:Liliya.Nugaeva@tatar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ulia.Steshanina@tatar.ru" TargetMode="External"/><Relationship Id="rId20" Type="http://schemas.openxmlformats.org/officeDocument/2006/relationships/hyperlink" Target="mailto:R.Nurtdinov@tatar.ru" TargetMode="External"/><Relationship Id="rId29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mert.tatarstan.ru/structure.htm?department_id=64703" TargetMode="External"/><Relationship Id="rId11" Type="http://schemas.openxmlformats.org/officeDocument/2006/relationships/hyperlink" Target="http://mert.tatarstan.ru/structure.htm?department_id=64681&amp;person_id=19024" TargetMode="External"/><Relationship Id="rId24" Type="http://schemas.openxmlformats.org/officeDocument/2006/relationships/hyperlink" Target="mailto:Alsu.Fayzerahmanova@tatar.ru" TargetMode="External"/><Relationship Id="rId32" Type="http://schemas.openxmlformats.org/officeDocument/2006/relationships/image" Target="media/image13.jpeg"/><Relationship Id="rId37" Type="http://schemas.openxmlformats.org/officeDocument/2006/relationships/hyperlink" Target="mailto:Gulnaz.Sitdikova@tatar.ru" TargetMode="External"/><Relationship Id="rId5" Type="http://schemas.openxmlformats.org/officeDocument/2006/relationships/hyperlink" Target="http://mert.tatarstan.ru/structure.htm?department_id=64702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mailto:Azat.Hamidullin@tatar.ru" TargetMode="External"/><Relationship Id="rId36" Type="http://schemas.openxmlformats.org/officeDocument/2006/relationships/image" Target="media/image15.jpeg"/><Relationship Id="rId10" Type="http://schemas.openxmlformats.org/officeDocument/2006/relationships/hyperlink" Target="mailto:Elena.Shulina@tatar.ru" TargetMode="External"/><Relationship Id="rId19" Type="http://schemas.openxmlformats.org/officeDocument/2006/relationships/image" Target="media/image6.jpeg"/><Relationship Id="rId31" Type="http://schemas.openxmlformats.org/officeDocument/2006/relationships/hyperlink" Target="mailto:Shakirov.Dinar@tatar.ru" TargetMode="External"/><Relationship Id="rId4" Type="http://schemas.openxmlformats.org/officeDocument/2006/relationships/hyperlink" Target="http://mert.tatarstan.ru/structure.htm?department_id=64701" TargetMode="External"/><Relationship Id="rId9" Type="http://schemas.openxmlformats.org/officeDocument/2006/relationships/image" Target="media/image2.jpeg"/><Relationship Id="rId14" Type="http://schemas.openxmlformats.org/officeDocument/2006/relationships/hyperlink" Target="mailto:T.Volkova@tatar.ru" TargetMode="External"/><Relationship Id="rId22" Type="http://schemas.openxmlformats.org/officeDocument/2006/relationships/hyperlink" Target="mailto:Elv.Safina@tatar.ru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hyperlink" Target="mailto:Azaliya.Ahun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2016-03-24T07:16:00Z</dcterms:created>
  <dcterms:modified xsi:type="dcterms:W3CDTF">2016-03-24T07:16:00Z</dcterms:modified>
</cp:coreProperties>
</file>